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458"/>
      </w:tblGrid>
      <w:tr w:rsidR="007D759C" w:rsidRPr="00490ED5" w:rsidTr="00E9693B">
        <w:trPr>
          <w:trHeight w:val="2780"/>
        </w:trPr>
        <w:tc>
          <w:tcPr>
            <w:tcW w:w="4458" w:type="dxa"/>
            <w:hideMark/>
          </w:tcPr>
          <w:p w:rsidR="007D759C" w:rsidRPr="00490ED5" w:rsidRDefault="007D759C">
            <w:pPr>
              <w:ind w:left="-912" w:hanging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0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СОВЕТ ДЕПУТАТОВ</w:t>
            </w:r>
          </w:p>
          <w:p w:rsidR="007D759C" w:rsidRPr="00490ED5" w:rsidRDefault="007D7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ED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7D759C" w:rsidRPr="00490ED5" w:rsidRDefault="007D7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ED5">
              <w:rPr>
                <w:rFonts w:ascii="Times New Roman" w:hAnsi="Times New Roman" w:cs="Times New Roman"/>
                <w:b/>
                <w:sz w:val="28"/>
                <w:szCs w:val="28"/>
              </w:rPr>
              <w:t>СЕРГИЕВСКИЙ СЕЛЬСОВЕТ</w:t>
            </w:r>
          </w:p>
          <w:p w:rsidR="007D759C" w:rsidRPr="00490ED5" w:rsidRDefault="007D7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ED5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7D759C" w:rsidRPr="00490ED5" w:rsidRDefault="007D7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ED5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7D759C" w:rsidRPr="00490ED5" w:rsidRDefault="007D7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ED5">
              <w:rPr>
                <w:rFonts w:ascii="Times New Roman" w:hAnsi="Times New Roman" w:cs="Times New Roman"/>
                <w:b/>
                <w:sz w:val="28"/>
                <w:szCs w:val="28"/>
              </w:rPr>
              <w:t>второй созыв</w:t>
            </w:r>
          </w:p>
        </w:tc>
      </w:tr>
      <w:tr w:rsidR="007D759C" w:rsidRPr="00490ED5" w:rsidTr="00E9693B">
        <w:trPr>
          <w:trHeight w:val="1930"/>
        </w:trPr>
        <w:tc>
          <w:tcPr>
            <w:tcW w:w="4458" w:type="dxa"/>
          </w:tcPr>
          <w:p w:rsidR="007D759C" w:rsidRPr="00490ED5" w:rsidRDefault="007D75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0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 Е Ш Е Н И Е </w:t>
            </w:r>
          </w:p>
          <w:p w:rsidR="007D759C" w:rsidRPr="00490ED5" w:rsidRDefault="007D7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59C" w:rsidRPr="00490ED5" w:rsidRDefault="0032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30.03.2012</w:t>
            </w:r>
            <w:r w:rsidR="005E4423">
              <w:rPr>
                <w:rFonts w:ascii="Times New Roman" w:hAnsi="Times New Roman" w:cs="Times New Roman"/>
                <w:sz w:val="28"/>
                <w:szCs w:val="28"/>
              </w:rPr>
              <w:t xml:space="preserve"> года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7D759C" w:rsidRPr="00490ED5" w:rsidRDefault="007D7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E73" w:rsidRPr="00490ED5" w:rsidRDefault="00E9693B" w:rsidP="002D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учетной нормы площади жилого помещения для признания нуждающимися в улучшении жилищных условий граждан в качестве участников областной целевой программы «Обеспечение жильем молодых семей в Оренбургской области на 2011-2015 годы» на территории муниципального образования Сергиевский сельсовет</w:t>
            </w:r>
          </w:p>
        </w:tc>
      </w:tr>
    </w:tbl>
    <w:p w:rsidR="007D759C" w:rsidRPr="00490ED5" w:rsidRDefault="007D759C" w:rsidP="007D759C">
      <w:pPr>
        <w:rPr>
          <w:rFonts w:ascii="Times New Roman" w:hAnsi="Times New Roman" w:cs="Times New Roman"/>
          <w:b/>
          <w:sz w:val="28"/>
          <w:szCs w:val="28"/>
        </w:rPr>
      </w:pPr>
      <w:r w:rsidRPr="00490ED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D759C" w:rsidRPr="00490ED5" w:rsidRDefault="007D759C" w:rsidP="007D759C">
      <w:pPr>
        <w:rPr>
          <w:rFonts w:ascii="Times New Roman" w:hAnsi="Times New Roman" w:cs="Times New Roman"/>
          <w:b/>
          <w:sz w:val="28"/>
          <w:szCs w:val="28"/>
        </w:rPr>
      </w:pPr>
    </w:p>
    <w:p w:rsidR="007D759C" w:rsidRPr="00490ED5" w:rsidRDefault="007D759C" w:rsidP="007D759C">
      <w:pPr>
        <w:rPr>
          <w:rFonts w:ascii="Times New Roman" w:hAnsi="Times New Roman" w:cs="Times New Roman"/>
          <w:b/>
          <w:sz w:val="28"/>
          <w:szCs w:val="28"/>
        </w:rPr>
      </w:pPr>
    </w:p>
    <w:p w:rsidR="007D759C" w:rsidRPr="00490ED5" w:rsidRDefault="007D759C" w:rsidP="007D759C">
      <w:pPr>
        <w:rPr>
          <w:rFonts w:ascii="Times New Roman" w:hAnsi="Times New Roman" w:cs="Times New Roman"/>
          <w:b/>
          <w:sz w:val="28"/>
          <w:szCs w:val="28"/>
        </w:rPr>
      </w:pPr>
    </w:p>
    <w:p w:rsidR="007D759C" w:rsidRPr="00490ED5" w:rsidRDefault="007D759C" w:rsidP="007D759C">
      <w:pPr>
        <w:rPr>
          <w:rFonts w:ascii="Times New Roman" w:hAnsi="Times New Roman" w:cs="Times New Roman"/>
          <w:sz w:val="28"/>
          <w:szCs w:val="28"/>
        </w:rPr>
      </w:pPr>
      <w:r w:rsidRPr="00490ED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D759C" w:rsidRPr="00490ED5" w:rsidRDefault="007D759C" w:rsidP="007D759C">
      <w:pPr>
        <w:rPr>
          <w:rFonts w:ascii="Times New Roman" w:hAnsi="Times New Roman" w:cs="Times New Roman"/>
          <w:sz w:val="28"/>
          <w:szCs w:val="28"/>
        </w:rPr>
      </w:pPr>
    </w:p>
    <w:p w:rsidR="007D759C" w:rsidRPr="00490ED5" w:rsidRDefault="007D759C" w:rsidP="007D759C">
      <w:pPr>
        <w:rPr>
          <w:rFonts w:ascii="Times New Roman" w:hAnsi="Times New Roman" w:cs="Times New Roman"/>
          <w:sz w:val="28"/>
          <w:szCs w:val="28"/>
        </w:rPr>
      </w:pPr>
    </w:p>
    <w:p w:rsidR="007D759C" w:rsidRPr="00490ED5" w:rsidRDefault="007D759C" w:rsidP="007D759C">
      <w:pPr>
        <w:rPr>
          <w:rFonts w:ascii="Times New Roman" w:hAnsi="Times New Roman" w:cs="Times New Roman"/>
          <w:sz w:val="28"/>
          <w:szCs w:val="28"/>
        </w:rPr>
      </w:pPr>
    </w:p>
    <w:p w:rsidR="007D759C" w:rsidRPr="00490ED5" w:rsidRDefault="007D759C" w:rsidP="007D759C">
      <w:pPr>
        <w:rPr>
          <w:rFonts w:ascii="Times New Roman" w:hAnsi="Times New Roman" w:cs="Times New Roman"/>
          <w:sz w:val="28"/>
          <w:szCs w:val="28"/>
        </w:rPr>
      </w:pPr>
    </w:p>
    <w:p w:rsidR="007D759C" w:rsidRPr="00490ED5" w:rsidRDefault="007D759C" w:rsidP="007D759C">
      <w:pPr>
        <w:rPr>
          <w:rFonts w:ascii="Times New Roman" w:hAnsi="Times New Roman" w:cs="Times New Roman"/>
          <w:sz w:val="28"/>
          <w:szCs w:val="28"/>
        </w:rPr>
      </w:pPr>
    </w:p>
    <w:p w:rsidR="007D759C" w:rsidRPr="00490ED5" w:rsidRDefault="007D759C" w:rsidP="007D759C">
      <w:pPr>
        <w:rPr>
          <w:rFonts w:ascii="Times New Roman" w:hAnsi="Times New Roman" w:cs="Times New Roman"/>
          <w:sz w:val="28"/>
          <w:szCs w:val="28"/>
        </w:rPr>
      </w:pPr>
    </w:p>
    <w:p w:rsidR="007D759C" w:rsidRPr="00490ED5" w:rsidRDefault="007D759C" w:rsidP="007D759C">
      <w:pPr>
        <w:rPr>
          <w:rFonts w:ascii="Times New Roman" w:hAnsi="Times New Roman" w:cs="Times New Roman"/>
          <w:sz w:val="28"/>
          <w:szCs w:val="28"/>
        </w:rPr>
      </w:pPr>
    </w:p>
    <w:p w:rsidR="007D759C" w:rsidRPr="00490ED5" w:rsidRDefault="007D759C" w:rsidP="007D759C">
      <w:pPr>
        <w:rPr>
          <w:rFonts w:ascii="Times New Roman" w:hAnsi="Times New Roman" w:cs="Times New Roman"/>
          <w:sz w:val="28"/>
          <w:szCs w:val="28"/>
        </w:rPr>
      </w:pPr>
    </w:p>
    <w:p w:rsidR="00364266" w:rsidRDefault="00364266" w:rsidP="007D759C">
      <w:pPr>
        <w:rPr>
          <w:rFonts w:ascii="Times New Roman" w:hAnsi="Times New Roman" w:cs="Times New Roman"/>
          <w:sz w:val="28"/>
          <w:szCs w:val="28"/>
        </w:rPr>
      </w:pPr>
    </w:p>
    <w:p w:rsidR="00E9693B" w:rsidRDefault="00E9693B" w:rsidP="007D759C">
      <w:pPr>
        <w:rPr>
          <w:rFonts w:ascii="Times New Roman" w:hAnsi="Times New Roman" w:cs="Times New Roman"/>
          <w:sz w:val="28"/>
          <w:szCs w:val="28"/>
        </w:rPr>
      </w:pPr>
    </w:p>
    <w:p w:rsidR="00E9693B" w:rsidRDefault="00E9693B" w:rsidP="007D759C">
      <w:pPr>
        <w:rPr>
          <w:rFonts w:ascii="Times New Roman" w:hAnsi="Times New Roman" w:cs="Times New Roman"/>
          <w:sz w:val="28"/>
          <w:szCs w:val="28"/>
        </w:rPr>
      </w:pPr>
    </w:p>
    <w:p w:rsidR="00E9693B" w:rsidRDefault="00E9693B" w:rsidP="007D759C">
      <w:pPr>
        <w:rPr>
          <w:rFonts w:ascii="Times New Roman" w:hAnsi="Times New Roman" w:cs="Times New Roman"/>
          <w:sz w:val="28"/>
          <w:szCs w:val="28"/>
        </w:rPr>
      </w:pPr>
    </w:p>
    <w:p w:rsidR="00E9693B" w:rsidRDefault="00E9693B" w:rsidP="007D759C">
      <w:pPr>
        <w:rPr>
          <w:rFonts w:ascii="Times New Roman" w:hAnsi="Times New Roman" w:cs="Times New Roman"/>
          <w:sz w:val="28"/>
          <w:szCs w:val="28"/>
        </w:rPr>
      </w:pPr>
    </w:p>
    <w:p w:rsidR="00E9693B" w:rsidRDefault="00E9693B" w:rsidP="007D759C">
      <w:pPr>
        <w:rPr>
          <w:rFonts w:ascii="Times New Roman" w:hAnsi="Times New Roman" w:cs="Times New Roman"/>
          <w:sz w:val="28"/>
          <w:szCs w:val="28"/>
        </w:rPr>
      </w:pPr>
    </w:p>
    <w:p w:rsidR="002D1748" w:rsidRDefault="002D1748" w:rsidP="00364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693B">
        <w:rPr>
          <w:rFonts w:ascii="Times New Roman" w:hAnsi="Times New Roman" w:cs="Times New Roman"/>
          <w:sz w:val="28"/>
          <w:szCs w:val="28"/>
        </w:rPr>
        <w:t xml:space="preserve"> целях реализации областной целевой программы «Обеспечение жильем молодых семей в Оренбургской области на 2011-2015 годы», утвержденной постановлением Правительства Оренбургской области от 27.05.2010 №370-п «Обеспечение жильем молодых семей в Оренбур</w:t>
      </w:r>
      <w:r w:rsidR="00F825B1">
        <w:rPr>
          <w:rFonts w:ascii="Times New Roman" w:hAnsi="Times New Roman" w:cs="Times New Roman"/>
          <w:sz w:val="28"/>
          <w:szCs w:val="28"/>
        </w:rPr>
        <w:t>гской области на 2011-2015 годы»</w:t>
      </w:r>
      <w:r w:rsidR="00E9693B">
        <w:rPr>
          <w:rFonts w:ascii="Times New Roman" w:hAnsi="Times New Roman" w:cs="Times New Roman"/>
          <w:sz w:val="28"/>
          <w:szCs w:val="28"/>
        </w:rPr>
        <w:t xml:space="preserve">, в соответствии со ст.50 Жилищного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Сергиевский сельсовет </w:t>
      </w:r>
    </w:p>
    <w:p w:rsidR="00D11E5A" w:rsidRPr="00781E73" w:rsidRDefault="002D1748" w:rsidP="00364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E5A" w:rsidRPr="00781E73">
        <w:rPr>
          <w:rFonts w:ascii="Times New Roman" w:hAnsi="Times New Roman" w:cs="Times New Roman"/>
          <w:sz w:val="28"/>
          <w:szCs w:val="28"/>
        </w:rPr>
        <w:t>РЕШИЛ:</w:t>
      </w:r>
    </w:p>
    <w:p w:rsidR="00D11E5A" w:rsidRDefault="00E9693B" w:rsidP="003642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учетную норму площади жилого помещения для признания нуждающимися в улучшении жилищных условий граждан в качестве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участников областной целевой программы «Обеспечение жильем молодых семей в Оренбургской области на 2011-2015 годы» на территории муниципального образования Сергиевский сельсовет 10.0 кв.м общей площади жилого помещения на одного члена семьи.</w:t>
      </w:r>
    </w:p>
    <w:p w:rsidR="00E9693B" w:rsidRDefault="00E05268" w:rsidP="003642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установленную норму площади жилого помещения для признания нуждающимися в улучшении жилищных условий граждан на территории муниципального образования Сергиевский сельсовет 10,0 кв.м общей площади жилого помещения на одного члена семьи для расчета общей площади приобретаемого жилого помещения в качестве получателя социальной выплаты по областной целевой программе «Обеспечение жильем молодых семей в </w:t>
      </w:r>
      <w:r w:rsidR="00D72511">
        <w:rPr>
          <w:rFonts w:ascii="Times New Roman" w:hAnsi="Times New Roman" w:cs="Times New Roman"/>
          <w:sz w:val="28"/>
          <w:szCs w:val="28"/>
        </w:rPr>
        <w:t>Оренбургской области на 2011-2015 годы».</w:t>
      </w:r>
    </w:p>
    <w:p w:rsidR="00D11E5A" w:rsidRDefault="002D1748" w:rsidP="00D72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174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D72511">
        <w:rPr>
          <w:rFonts w:ascii="Times New Roman" w:hAnsi="Times New Roman" w:cs="Times New Roman"/>
          <w:sz w:val="28"/>
          <w:szCs w:val="28"/>
        </w:rPr>
        <w:t>ает в силу после официального    опубликования и распространяется на правоотношения возникшие после 1 апреля 2012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E5A" w:rsidRDefault="00D11E5A" w:rsidP="00D11E5A">
      <w:pPr>
        <w:rPr>
          <w:rFonts w:ascii="Times New Roman" w:hAnsi="Times New Roman" w:cs="Times New Roman"/>
          <w:sz w:val="28"/>
          <w:szCs w:val="28"/>
        </w:rPr>
      </w:pPr>
    </w:p>
    <w:p w:rsidR="00D11E5A" w:rsidRDefault="00D11E5A" w:rsidP="00D11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В.Е Тощенко</w:t>
      </w:r>
    </w:p>
    <w:p w:rsidR="00D11E5A" w:rsidRPr="00D11E5A" w:rsidRDefault="00D11E5A" w:rsidP="00D11E5A">
      <w:pPr>
        <w:rPr>
          <w:rFonts w:ascii="Times New Roman" w:hAnsi="Times New Roman" w:cs="Times New Roman"/>
          <w:sz w:val="28"/>
          <w:szCs w:val="28"/>
        </w:rPr>
      </w:pPr>
    </w:p>
    <w:p w:rsidR="00D11E5A" w:rsidRPr="005E4423" w:rsidRDefault="00D11E5A">
      <w:pPr>
        <w:rPr>
          <w:rFonts w:ascii="Times New Roman" w:hAnsi="Times New Roman" w:cs="Times New Roman"/>
          <w:sz w:val="28"/>
          <w:szCs w:val="28"/>
        </w:rPr>
      </w:pPr>
    </w:p>
    <w:sectPr w:rsidR="00D11E5A" w:rsidRPr="005E4423" w:rsidSect="001A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156"/>
    <w:multiLevelType w:val="hybridMultilevel"/>
    <w:tmpl w:val="8BB8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759C"/>
    <w:rsid w:val="001A594A"/>
    <w:rsid w:val="002D1748"/>
    <w:rsid w:val="0030087F"/>
    <w:rsid w:val="0031714C"/>
    <w:rsid w:val="00325770"/>
    <w:rsid w:val="00364266"/>
    <w:rsid w:val="00465C08"/>
    <w:rsid w:val="00490ED5"/>
    <w:rsid w:val="00594B9F"/>
    <w:rsid w:val="005B12E9"/>
    <w:rsid w:val="005E4423"/>
    <w:rsid w:val="00631D68"/>
    <w:rsid w:val="00706DBA"/>
    <w:rsid w:val="00781E73"/>
    <w:rsid w:val="007D759C"/>
    <w:rsid w:val="009470B2"/>
    <w:rsid w:val="00D11E5A"/>
    <w:rsid w:val="00D72511"/>
    <w:rsid w:val="00E05268"/>
    <w:rsid w:val="00E274A5"/>
    <w:rsid w:val="00E9693B"/>
    <w:rsid w:val="00F825B1"/>
    <w:rsid w:val="00F9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2012-03-20T11:48:00Z</dcterms:created>
  <dcterms:modified xsi:type="dcterms:W3CDTF">2012-06-07T04:43:00Z</dcterms:modified>
</cp:coreProperties>
</file>